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BB4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973209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国家标准起草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专家报名表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491"/>
        <w:gridCol w:w="1166"/>
        <w:gridCol w:w="404"/>
        <w:gridCol w:w="977"/>
        <w:gridCol w:w="766"/>
        <w:gridCol w:w="619"/>
        <w:gridCol w:w="1178"/>
      </w:tblGrid>
      <w:tr w14:paraId="15CF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7" w:type="dxa"/>
            <w:vAlign w:val="center"/>
          </w:tcPr>
          <w:p w14:paraId="76589B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601" w:type="dxa"/>
            <w:gridSpan w:val="7"/>
            <w:vAlign w:val="center"/>
          </w:tcPr>
          <w:p w14:paraId="4040E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13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7" w:type="dxa"/>
            <w:vAlign w:val="center"/>
          </w:tcPr>
          <w:p w14:paraId="7B83E49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</w:t>
            </w:r>
          </w:p>
          <w:p w14:paraId="4BAA1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信用代码</w:t>
            </w:r>
          </w:p>
        </w:tc>
        <w:tc>
          <w:tcPr>
            <w:tcW w:w="6601" w:type="dxa"/>
            <w:gridSpan w:val="7"/>
            <w:vAlign w:val="center"/>
          </w:tcPr>
          <w:p w14:paraId="5786D1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C8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7" w:type="dxa"/>
            <w:vAlign w:val="center"/>
          </w:tcPr>
          <w:p w14:paraId="13EA8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3061" w:type="dxa"/>
            <w:gridSpan w:val="3"/>
            <w:vAlign w:val="center"/>
          </w:tcPr>
          <w:p w14:paraId="265F1C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9C77A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区域/省份</w:t>
            </w:r>
          </w:p>
        </w:tc>
        <w:tc>
          <w:tcPr>
            <w:tcW w:w="1797" w:type="dxa"/>
            <w:gridSpan w:val="2"/>
            <w:vAlign w:val="center"/>
          </w:tcPr>
          <w:p w14:paraId="64A7F0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B5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1927" w:type="dxa"/>
            <w:vAlign w:val="center"/>
          </w:tcPr>
          <w:p w14:paraId="6837CA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单位情况</w:t>
            </w:r>
          </w:p>
          <w:p w14:paraId="371AD3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介绍</w:t>
            </w:r>
          </w:p>
        </w:tc>
        <w:tc>
          <w:tcPr>
            <w:tcW w:w="6601" w:type="dxa"/>
            <w:gridSpan w:val="7"/>
            <w:vAlign w:val="top"/>
          </w:tcPr>
          <w:p w14:paraId="1B32C4D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65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</w:trPr>
        <w:tc>
          <w:tcPr>
            <w:tcW w:w="1927" w:type="dxa"/>
            <w:vAlign w:val="center"/>
          </w:tcPr>
          <w:p w14:paraId="58717EB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申请参加的</w:t>
            </w:r>
          </w:p>
          <w:p w14:paraId="2BCB88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标准项目</w:t>
            </w:r>
          </w:p>
        </w:tc>
        <w:tc>
          <w:tcPr>
            <w:tcW w:w="6601" w:type="dxa"/>
            <w:gridSpan w:val="7"/>
          </w:tcPr>
          <w:p w14:paraId="7179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 HYPERLINK "http://zxd.sacinfo.org.cn/gb/gbdetail/loadview?projectId=1017163" \t "http://zxd.sacinfo.org.cn/gb/project/tb/planProjectMonitoring/_blank" 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周期极化铌酸锂量子频率转换器件性能测试方法</w: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</w:rPr>
              <w:t>（计划号：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20243416-T-469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 w14:paraId="55358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 HYPERLINK "http://zxd.sacinfo.org.cn/gb/gbdetail/loadview?projectId=1017143" \t "http://zxd.sacinfo.org.cn/gb/project/tb/planProjectMonitoring/_blank" 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量子压缩光源技术规范</w: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</w:rPr>
              <w:t>（计划号：20243417-T-469）</w:t>
            </w:r>
          </w:p>
          <w:p w14:paraId="249D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超导量子计算专用极低温极低噪声系统（计划号：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20243420-T-469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 w14:paraId="41FB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 HYPERLINK "http://zxd.sacinfo.org.cn/gb/gbdetail/loadview?projectId=1017245" \t "http://zxd.sacinfo.org.cn/gb/project/tb/planProjectMonitoring/_blank" 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量子计算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平台 第1部分：架构与功能要求</w: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</w:rPr>
              <w:t>（计划号：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20243511-T-469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 w14:paraId="239B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 HYPERLINK "http://zxd.sacinfo.org.cn/gb/gbdetail/loadview?projectId=1017147" \t "http://zxd.sacinfo.org.cn/gb/project/tb/planProjectMonitoring/_blank" 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量子计算系统性能测试方法</w: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</w:rPr>
              <w:t>（计划号：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20243512-T-469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 w14:paraId="2D13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 HYPERLINK "http://zxd.sacinfo.org.cn/gb/gbdetail/loadview?projectId=1017307" \t "http://zxd.sacinfo.org.cn/gb/project/tb/planProjectMonitoring/_blank" 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量子计算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平台 第2部分：性能评估</w:t>
            </w:r>
            <w:r>
              <w:rPr>
                <w:rFonts w:hint="eastAsia" w:ascii="仿宋_GB2312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</w:rPr>
              <w:t>（计划号：</w:t>
            </w:r>
            <w:r>
              <w:rPr>
                <w:rFonts w:hint="eastAsia" w:ascii="仿宋_GB2312" w:hAnsi="Arial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20243513-T-469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 w14:paraId="7F5E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8" w:type="dxa"/>
            <w:gridSpan w:val="8"/>
            <w:vAlign w:val="center"/>
          </w:tcPr>
          <w:p w14:paraId="2A79026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推荐专家信息</w:t>
            </w:r>
          </w:p>
        </w:tc>
      </w:tr>
      <w:tr w14:paraId="0820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 w14:paraId="5983E0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91" w:type="dxa"/>
          </w:tcPr>
          <w:p w14:paraId="3349EE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65D81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14:paraId="3C3392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21811E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78" w:type="dxa"/>
          </w:tcPr>
          <w:p w14:paraId="716D45E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63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 w14:paraId="66570D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91" w:type="dxa"/>
          </w:tcPr>
          <w:p w14:paraId="34BDF0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75C029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381" w:type="dxa"/>
            <w:gridSpan w:val="2"/>
            <w:vAlign w:val="center"/>
          </w:tcPr>
          <w:p w14:paraId="67F98D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6BB27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78" w:type="dxa"/>
          </w:tcPr>
          <w:p w14:paraId="387004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B4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 w14:paraId="4B26F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91" w:type="dxa"/>
          </w:tcPr>
          <w:p w14:paraId="30BF6D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AD1D3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1381" w:type="dxa"/>
            <w:gridSpan w:val="2"/>
            <w:vAlign w:val="center"/>
          </w:tcPr>
          <w:p w14:paraId="1EAAF6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FC7A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178" w:type="dxa"/>
          </w:tcPr>
          <w:p w14:paraId="4A42409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87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927" w:type="dxa"/>
            <w:vAlign w:val="center"/>
          </w:tcPr>
          <w:p w14:paraId="30518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工作履历</w:t>
            </w:r>
          </w:p>
        </w:tc>
        <w:tc>
          <w:tcPr>
            <w:tcW w:w="6601" w:type="dxa"/>
            <w:gridSpan w:val="7"/>
          </w:tcPr>
          <w:p w14:paraId="42EF331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7B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927" w:type="dxa"/>
            <w:vAlign w:val="center"/>
          </w:tcPr>
          <w:p w14:paraId="7CC106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参加国内外标准化技术工作情况</w:t>
            </w:r>
          </w:p>
        </w:tc>
        <w:tc>
          <w:tcPr>
            <w:tcW w:w="6601" w:type="dxa"/>
            <w:gridSpan w:val="7"/>
          </w:tcPr>
          <w:p w14:paraId="1410A4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1B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927" w:type="dxa"/>
            <w:vAlign w:val="center"/>
          </w:tcPr>
          <w:p w14:paraId="66EFFB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专业能力特长</w:t>
            </w:r>
          </w:p>
        </w:tc>
        <w:tc>
          <w:tcPr>
            <w:tcW w:w="6601" w:type="dxa"/>
            <w:gridSpan w:val="7"/>
          </w:tcPr>
          <w:p w14:paraId="1F86EC1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DB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1927" w:type="dxa"/>
            <w:vAlign w:val="center"/>
          </w:tcPr>
          <w:p w14:paraId="29C9A7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6601" w:type="dxa"/>
            <w:gridSpan w:val="7"/>
          </w:tcPr>
          <w:p w14:paraId="381B01A8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</w:p>
          <w:p w14:paraId="563E116D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>同意推荐并提供相应资源支持。</w:t>
            </w:r>
          </w:p>
          <w:p w14:paraId="262F771D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 w14:paraId="05F95853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方正仿宋_GBK"/>
                <w:sz w:val="28"/>
                <w:szCs w:val="28"/>
              </w:rPr>
              <w:t>负责人：</w:t>
            </w:r>
            <w:r>
              <w:rPr>
                <w:rFonts w:hint="eastAsia" w:ascii="仿宋_GB2312" w:eastAsia="仿宋_GB2312" w:cs="方正仿宋_GBK"/>
                <w:sz w:val="28"/>
                <w:szCs w:val="28"/>
                <w:u w:val="single"/>
              </w:rPr>
              <w:t xml:space="preserve">            （签字）</w:t>
            </w:r>
          </w:p>
          <w:p w14:paraId="49BE11E3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                   年  月  日</w:t>
            </w:r>
          </w:p>
          <w:p w14:paraId="1BC111FA">
            <w:pPr>
              <w:ind w:firstLine="560" w:firstLineChars="200"/>
              <w:rPr>
                <w:rFonts w:hint="eastAsia"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                    （单位盖章）</w:t>
            </w:r>
          </w:p>
          <w:p w14:paraId="08BFF091">
            <w:pPr>
              <w:ind w:firstLine="560" w:firstLineChars="200"/>
              <w:rPr>
                <w:rFonts w:hint="eastAsia" w:ascii="仿宋_GB2312" w:eastAsia="仿宋_GB2312" w:cs="方正仿宋_GBK"/>
                <w:sz w:val="28"/>
                <w:szCs w:val="28"/>
              </w:rPr>
            </w:pPr>
          </w:p>
        </w:tc>
      </w:tr>
    </w:tbl>
    <w:p w14:paraId="716BD362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type w:val="continuous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66C39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39BAF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39BAF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742AF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DFDE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A23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YzE4MmY3MjlkN2UzYjhlMzJmNzE0ZTRjM2E5YjQifQ=="/>
  </w:docVars>
  <w:rsids>
    <w:rsidRoot w:val="004B2B6E"/>
    <w:rsid w:val="0001306A"/>
    <w:rsid w:val="00020811"/>
    <w:rsid w:val="00022F4E"/>
    <w:rsid w:val="00080169"/>
    <w:rsid w:val="00124934"/>
    <w:rsid w:val="00147E37"/>
    <w:rsid w:val="0015232A"/>
    <w:rsid w:val="00177C6B"/>
    <w:rsid w:val="0018087E"/>
    <w:rsid w:val="0019056E"/>
    <w:rsid w:val="001A7FC6"/>
    <w:rsid w:val="001B4459"/>
    <w:rsid w:val="00207BB8"/>
    <w:rsid w:val="002719A6"/>
    <w:rsid w:val="00273FA5"/>
    <w:rsid w:val="00392F5E"/>
    <w:rsid w:val="00461897"/>
    <w:rsid w:val="00484549"/>
    <w:rsid w:val="004B2B6E"/>
    <w:rsid w:val="0051612E"/>
    <w:rsid w:val="005371AB"/>
    <w:rsid w:val="005770F6"/>
    <w:rsid w:val="006951CC"/>
    <w:rsid w:val="006A3B6E"/>
    <w:rsid w:val="006A5207"/>
    <w:rsid w:val="00712643"/>
    <w:rsid w:val="00780130"/>
    <w:rsid w:val="00796062"/>
    <w:rsid w:val="00831190"/>
    <w:rsid w:val="00891B40"/>
    <w:rsid w:val="008F4D18"/>
    <w:rsid w:val="008F6484"/>
    <w:rsid w:val="00913633"/>
    <w:rsid w:val="0093386B"/>
    <w:rsid w:val="00961A54"/>
    <w:rsid w:val="0098072B"/>
    <w:rsid w:val="00A14A3D"/>
    <w:rsid w:val="00A938BE"/>
    <w:rsid w:val="00AC146E"/>
    <w:rsid w:val="00AD57D3"/>
    <w:rsid w:val="00B05756"/>
    <w:rsid w:val="00B44A46"/>
    <w:rsid w:val="00BA2375"/>
    <w:rsid w:val="00BB3EB5"/>
    <w:rsid w:val="00BB6D9C"/>
    <w:rsid w:val="00C615E1"/>
    <w:rsid w:val="00C731FA"/>
    <w:rsid w:val="00C841FD"/>
    <w:rsid w:val="00CC0E92"/>
    <w:rsid w:val="00D52890"/>
    <w:rsid w:val="00D84324"/>
    <w:rsid w:val="00E34E4F"/>
    <w:rsid w:val="00E83246"/>
    <w:rsid w:val="00EC0B86"/>
    <w:rsid w:val="00F126E7"/>
    <w:rsid w:val="00F41A89"/>
    <w:rsid w:val="00F7080F"/>
    <w:rsid w:val="00FA05B3"/>
    <w:rsid w:val="00FD13F1"/>
    <w:rsid w:val="018F42BC"/>
    <w:rsid w:val="02427ACF"/>
    <w:rsid w:val="02F413FF"/>
    <w:rsid w:val="03D06184"/>
    <w:rsid w:val="04F20E79"/>
    <w:rsid w:val="063B29DE"/>
    <w:rsid w:val="07850E64"/>
    <w:rsid w:val="079B33FE"/>
    <w:rsid w:val="09EF7195"/>
    <w:rsid w:val="0A0A733C"/>
    <w:rsid w:val="0AC15B29"/>
    <w:rsid w:val="0B32181F"/>
    <w:rsid w:val="0B5F701A"/>
    <w:rsid w:val="0C18738F"/>
    <w:rsid w:val="0CC90411"/>
    <w:rsid w:val="0EB86C8A"/>
    <w:rsid w:val="0EE63EEE"/>
    <w:rsid w:val="0F6131F3"/>
    <w:rsid w:val="10D67D7F"/>
    <w:rsid w:val="111D7199"/>
    <w:rsid w:val="11D43931"/>
    <w:rsid w:val="12D67385"/>
    <w:rsid w:val="134C0999"/>
    <w:rsid w:val="15A962DB"/>
    <w:rsid w:val="15D64628"/>
    <w:rsid w:val="16D4515B"/>
    <w:rsid w:val="17D64A9B"/>
    <w:rsid w:val="199963B2"/>
    <w:rsid w:val="19AB42D3"/>
    <w:rsid w:val="19C2269C"/>
    <w:rsid w:val="19CF5858"/>
    <w:rsid w:val="1AA00B0D"/>
    <w:rsid w:val="1AFB059C"/>
    <w:rsid w:val="1B540BDC"/>
    <w:rsid w:val="1B6C43B6"/>
    <w:rsid w:val="1CB87864"/>
    <w:rsid w:val="1CD73442"/>
    <w:rsid w:val="1F743403"/>
    <w:rsid w:val="212853B7"/>
    <w:rsid w:val="21D8789D"/>
    <w:rsid w:val="21E977FE"/>
    <w:rsid w:val="22503480"/>
    <w:rsid w:val="225C724F"/>
    <w:rsid w:val="23137A40"/>
    <w:rsid w:val="24330FD4"/>
    <w:rsid w:val="24CC7DAE"/>
    <w:rsid w:val="262B21D8"/>
    <w:rsid w:val="26333497"/>
    <w:rsid w:val="282B4F48"/>
    <w:rsid w:val="287413BD"/>
    <w:rsid w:val="2A801F3D"/>
    <w:rsid w:val="2B5C1221"/>
    <w:rsid w:val="2BC87B6B"/>
    <w:rsid w:val="2D172583"/>
    <w:rsid w:val="2EFF0716"/>
    <w:rsid w:val="308749E0"/>
    <w:rsid w:val="31E34397"/>
    <w:rsid w:val="33CB50F6"/>
    <w:rsid w:val="34ED3A7A"/>
    <w:rsid w:val="35A22720"/>
    <w:rsid w:val="36045DB2"/>
    <w:rsid w:val="370100B3"/>
    <w:rsid w:val="38EF4C38"/>
    <w:rsid w:val="39C24D40"/>
    <w:rsid w:val="3ABA397A"/>
    <w:rsid w:val="3B976769"/>
    <w:rsid w:val="3BDD2531"/>
    <w:rsid w:val="3C361BA5"/>
    <w:rsid w:val="3D6A15FA"/>
    <w:rsid w:val="3DC96157"/>
    <w:rsid w:val="3EF36A42"/>
    <w:rsid w:val="4081615D"/>
    <w:rsid w:val="40CD2E6D"/>
    <w:rsid w:val="40E90B0C"/>
    <w:rsid w:val="420340B3"/>
    <w:rsid w:val="43362BE2"/>
    <w:rsid w:val="43A50CF5"/>
    <w:rsid w:val="4410269A"/>
    <w:rsid w:val="44D23571"/>
    <w:rsid w:val="450C00DB"/>
    <w:rsid w:val="47732F76"/>
    <w:rsid w:val="47D03275"/>
    <w:rsid w:val="494F3A5F"/>
    <w:rsid w:val="498C432F"/>
    <w:rsid w:val="49A04D2A"/>
    <w:rsid w:val="4B4C725A"/>
    <w:rsid w:val="4C9E4CE2"/>
    <w:rsid w:val="4DCA676C"/>
    <w:rsid w:val="4EFE678C"/>
    <w:rsid w:val="4F375552"/>
    <w:rsid w:val="51D17087"/>
    <w:rsid w:val="5241747B"/>
    <w:rsid w:val="524B1745"/>
    <w:rsid w:val="529A6726"/>
    <w:rsid w:val="52FC7C43"/>
    <w:rsid w:val="54CC11EF"/>
    <w:rsid w:val="550E1F25"/>
    <w:rsid w:val="553A2D5A"/>
    <w:rsid w:val="55C73B6D"/>
    <w:rsid w:val="55F0599C"/>
    <w:rsid w:val="57126CFC"/>
    <w:rsid w:val="574D2B2A"/>
    <w:rsid w:val="575E0B1D"/>
    <w:rsid w:val="5A6C21D5"/>
    <w:rsid w:val="5ACF03D1"/>
    <w:rsid w:val="5ADB35A5"/>
    <w:rsid w:val="5AE92317"/>
    <w:rsid w:val="5CC92DEB"/>
    <w:rsid w:val="5D7B2DA7"/>
    <w:rsid w:val="5DB95C45"/>
    <w:rsid w:val="60205843"/>
    <w:rsid w:val="60C17E70"/>
    <w:rsid w:val="610D1530"/>
    <w:rsid w:val="633914DA"/>
    <w:rsid w:val="65565C8F"/>
    <w:rsid w:val="659C7B35"/>
    <w:rsid w:val="67B1755D"/>
    <w:rsid w:val="689166D9"/>
    <w:rsid w:val="68CB6143"/>
    <w:rsid w:val="6A686155"/>
    <w:rsid w:val="6B6C5C50"/>
    <w:rsid w:val="6E8239A2"/>
    <w:rsid w:val="6F585207"/>
    <w:rsid w:val="70565B10"/>
    <w:rsid w:val="711F5125"/>
    <w:rsid w:val="7172599A"/>
    <w:rsid w:val="7179775E"/>
    <w:rsid w:val="71A01F5D"/>
    <w:rsid w:val="72C24A42"/>
    <w:rsid w:val="74FD548A"/>
    <w:rsid w:val="764E066B"/>
    <w:rsid w:val="76EA209C"/>
    <w:rsid w:val="784B3924"/>
    <w:rsid w:val="79DE28F2"/>
    <w:rsid w:val="7BBA2B92"/>
    <w:rsid w:val="7C0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286</Words>
  <Characters>364</Characters>
  <Lines>2</Lines>
  <Paragraphs>1</Paragraphs>
  <TotalTime>3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2023-02-07T01:57:00Z</dcterms:created>
  <dc:creator>wang liu</dc:creator>
  <cp:lastModifiedBy>嘉言懿行</cp:lastModifiedBy>
  <cp:lastPrinted>2021-10-29T03:13:00Z</cp:lastPrinted>
  <dcterms:modified xsi:type="dcterms:W3CDTF">2024-12-17T02:13:32Z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5C52491140154A0DA28AB3B869E46647</vt:lpwstr>
  </property>
</Properties>
</file>